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B88" w:rsidRDefault="00BC6B88" w:rsidP="00BC6B88">
      <w:pPr>
        <w:rPr>
          <w:color w:val="FF0000"/>
        </w:rPr>
      </w:pPr>
      <w:bookmarkStart w:id="0" w:name="_GoBack"/>
      <w:bookmarkEnd w:id="0"/>
      <w:r w:rsidRPr="00BC6B88">
        <w:rPr>
          <w:color w:val="FF0000"/>
        </w:rPr>
        <w:t>Iris:</w:t>
      </w:r>
    </w:p>
    <w:p w:rsidR="00BC6B88" w:rsidRPr="00BC6B88" w:rsidRDefault="00A564C0" w:rsidP="00BC6B88">
      <w:pPr>
        <w:rPr>
          <w:b/>
        </w:rPr>
      </w:pPr>
      <w:r w:rsidRPr="00BC6B88">
        <w:rPr>
          <w:b/>
        </w:rPr>
        <w:t>Hoe herken je een gezond schaap of geit:</w:t>
      </w:r>
    </w:p>
    <w:p w:rsidR="00BC6B88" w:rsidRDefault="00BC6B88" w:rsidP="00BC6B88">
      <w:r>
        <w:t>De ogen zijn helder en klaar</w:t>
      </w:r>
    </w:p>
    <w:p w:rsidR="00BC6B88" w:rsidRDefault="00BC6B88" w:rsidP="00BC6B88">
      <w:r>
        <w:t>De oren staan in een juiste stand en zijn schoon</w:t>
      </w:r>
    </w:p>
    <w:p w:rsidR="00BC6B88" w:rsidRDefault="00BC6B88" w:rsidP="00BC6B88">
      <w:r>
        <w:t>De vacht glimt</w:t>
      </w:r>
    </w:p>
    <w:p w:rsidR="00BC6B88" w:rsidRDefault="00BC6B88" w:rsidP="00BC6B88">
      <w:r>
        <w:t>Het dier maakt een levendige indruk</w:t>
      </w:r>
    </w:p>
    <w:p w:rsidR="00BC6B88" w:rsidRDefault="00BC6B88" w:rsidP="00BC6B88">
      <w:r>
        <w:t>Bij een hond en een kat moet de neus vochtig zijn</w:t>
      </w:r>
    </w:p>
    <w:p w:rsidR="00BC6B88" w:rsidRDefault="00BC6B88" w:rsidP="00BC6B88">
      <w:r>
        <w:t>Bij een konijn moet de neus juist droog zijn, anders kan het zijn dat het dier snotziekte heeft</w:t>
      </w:r>
    </w:p>
    <w:p w:rsidR="00BC6B88" w:rsidRDefault="00BC6B88" w:rsidP="00BC6B88">
      <w:r>
        <w:t>Bij een cavia moet de neus juist ook droog zijn, anders kan het zijn dat het dier verkouden of allergisch is</w:t>
      </w:r>
    </w:p>
    <w:p w:rsidR="005A59A1" w:rsidRDefault="00BC6B88" w:rsidP="00BC6B88">
      <w:r>
        <w:t>De ontlasting heeft de juiste kleur. vorm en textuur</w:t>
      </w:r>
    </w:p>
    <w:p w:rsidR="00BC6B88" w:rsidRDefault="00BC6B88" w:rsidP="00BC6B88"/>
    <w:p w:rsidR="008E7ED1" w:rsidRDefault="00A564C0" w:rsidP="00BC6B88">
      <w:pPr>
        <w:rPr>
          <w:b/>
        </w:rPr>
      </w:pPr>
      <w:r w:rsidRPr="00BC6B88">
        <w:rPr>
          <w:b/>
        </w:rPr>
        <w:t>Noem minimaal 4controlepunten waar je op let met de normaalwaarden en wanneer is iets afwijkend?</w:t>
      </w:r>
    </w:p>
    <w:p w:rsidR="00BC6B88" w:rsidRPr="00BC6B88" w:rsidRDefault="00BC6B88" w:rsidP="00BC6B88">
      <w:pPr>
        <w:rPr>
          <w:color w:val="FF0000"/>
        </w:rPr>
      </w:pPr>
      <w:r w:rsidRPr="00BC6B88">
        <w:rPr>
          <w:color w:val="FF0000"/>
        </w:rPr>
        <w:t>Marjan</w:t>
      </w:r>
      <w:r>
        <w:rPr>
          <w:color w:val="FF0000"/>
        </w:rPr>
        <w:t>:</w:t>
      </w:r>
    </w:p>
    <w:p w:rsidR="008E7ED1" w:rsidRPr="00BC6B88" w:rsidRDefault="00A564C0" w:rsidP="00BC6B88">
      <w:r w:rsidRPr="00BC6B88">
        <w:t>Punt 1: houding</w:t>
      </w:r>
    </w:p>
    <w:p w:rsidR="008E7ED1" w:rsidRPr="00BC6B88" w:rsidRDefault="00A564C0" w:rsidP="00BC6B88">
      <w:r w:rsidRPr="00BC6B88">
        <w:t>Punt 2: vacht/wol</w:t>
      </w:r>
    </w:p>
    <w:p w:rsidR="008E7ED1" w:rsidRPr="00BC6B88" w:rsidRDefault="00A564C0" w:rsidP="00BC6B88">
      <w:r w:rsidRPr="00BC6B88">
        <w:t>Punt 3: slijmvliezen</w:t>
      </w:r>
    </w:p>
    <w:p w:rsidR="008E7ED1" w:rsidRDefault="00A564C0" w:rsidP="00BC6B88">
      <w:r w:rsidRPr="00BC6B88">
        <w:t>Punt 4: klauwen</w:t>
      </w:r>
    </w:p>
    <w:p w:rsidR="00787E5B" w:rsidRDefault="00787E5B" w:rsidP="00BC6B88"/>
    <w:p w:rsidR="00787E5B" w:rsidRDefault="00787E5B" w:rsidP="00BC6B88">
      <w:pPr>
        <w:rPr>
          <w:color w:val="FF0000"/>
        </w:rPr>
      </w:pPr>
      <w:r w:rsidRPr="00787E5B">
        <w:rPr>
          <w:color w:val="FF0000"/>
        </w:rPr>
        <w:t>Iris:</w:t>
      </w:r>
    </w:p>
    <w:p w:rsidR="00787E5B" w:rsidRPr="00787E5B" w:rsidRDefault="00787E5B" w:rsidP="00BC6B88">
      <w:pPr>
        <w:rPr>
          <w:b/>
          <w:color w:val="FF0000"/>
        </w:rPr>
      </w:pPr>
      <w:r w:rsidRPr="00787E5B">
        <w:rPr>
          <w:b/>
          <w:color w:val="FF0000"/>
        </w:rPr>
        <w:t xml:space="preserve">Q </w:t>
      </w:r>
      <w:proofErr w:type="spellStart"/>
      <w:r w:rsidRPr="00787E5B">
        <w:rPr>
          <w:b/>
          <w:color w:val="FF0000"/>
        </w:rPr>
        <w:t>koorst</w:t>
      </w:r>
      <w:proofErr w:type="spellEnd"/>
    </w:p>
    <w:p w:rsidR="00787E5B" w:rsidRDefault="00787E5B" w:rsidP="00787E5B">
      <w:r>
        <w:t>Veel Q-koortsinfecties verlopen zonder symptomen. Klinische verschijnselen komen met name rond de geboorte aan het licht. Soms is er sprake van zieke of doodgeboren lammeren, soms van massaal verwerpen van ongeboren dieren. De optredende verschijnselen zijn, met name bij kleine herkauwers, soms zo hevig dat gesproken wordt van een ‘abortusstorm’. Ouderdieren kunnen lijden aan een ontsteking van de baarmoeder en bijbehorende verschijnselen vertonen.</w:t>
      </w:r>
    </w:p>
    <w:p w:rsidR="00787E5B" w:rsidRDefault="00787E5B" w:rsidP="00787E5B">
      <w:r>
        <w:t>Raadpleeg eerst uw dierenarts. Bij een afwijkend aantal abortussen bij geiten of schapen op uw bedrijf, moet u of uw dierenarts dit melden bij de Nederlandse Voedsel en Waren Autoriteit (NVWA). De NVWA gaat dan onderzoek doen op uw bedrijf. Onderdeel van dit onderzoek is een test op de aanwezigheid van de Q-koortsbacterie.</w:t>
      </w:r>
    </w:p>
    <w:p w:rsidR="00787E5B" w:rsidRDefault="00787E5B" w:rsidP="00787E5B">
      <w:r>
        <w:t>Uitmestverbod. Als op uw bedrijf Q-koorts is vastgesteld, moet u mest ná verwijdering uit de stal eerst 30 dagen afgedekt opslaan voordat u het mag uitrijden of afvoeren.</w:t>
      </w:r>
    </w:p>
    <w:p w:rsidR="00787E5B" w:rsidRDefault="00787E5B" w:rsidP="00787E5B">
      <w:r>
        <w:t>– Bezoekverbod. Alleen mensen die vanwege hun beroep of bedrijf langskomen, mogen in de stallen van uw bedrijf.</w:t>
      </w:r>
    </w:p>
    <w:p w:rsidR="00787E5B" w:rsidRDefault="00787E5B" w:rsidP="00787E5B">
      <w:r>
        <w:lastRenderedPageBreak/>
        <w:t>– Afvoerverbod: dieren mogen alleen voor slachtdoeleinden worden afgevoerd van uit bedrijf. Er gelden uitzonderingen voor lammeren jonger dan 4 weken en voor opfokdieren.</w:t>
      </w:r>
    </w:p>
    <w:p w:rsidR="00787E5B" w:rsidRDefault="00787E5B" w:rsidP="00787E5B">
      <w:r>
        <w:t>– Aanvoerverbod; tenzij de dieren zijn gevaccineerd.</w:t>
      </w:r>
    </w:p>
    <w:p w:rsidR="00787E5B" w:rsidRDefault="00787E5B" w:rsidP="00787E5B">
      <w:r>
        <w:t>– Verplichtingen tot het bijhouden van administratie met betrekking tot de mest, het bestrijden van ongedierte en de beschikbaarheid van bakken in de stal voor het verzamelen van nageboorten.</w:t>
      </w:r>
    </w:p>
    <w:p w:rsidR="00787E5B" w:rsidRDefault="00787E5B" w:rsidP="00787E5B">
      <w:r>
        <w:t>Altijd dodelijke afloop</w:t>
      </w:r>
    </w:p>
    <w:p w:rsidR="00787E5B" w:rsidRDefault="00787E5B" w:rsidP="00787E5B">
      <w:r>
        <w:t xml:space="preserve">: Een besmetting is niet te voorkomen. De bacterie wordt namelijk via de lucht </w:t>
      </w:r>
      <w:proofErr w:type="spellStart"/>
      <w:r>
        <w:t>ingeademend</w:t>
      </w:r>
      <w:proofErr w:type="spellEnd"/>
      <w:r>
        <w:t>. Bent u zwanger of een hartpatiënt? Of heeft u een afweerstoornis? Vermijd dan in ieder geval direct contact met melkgeiten en melkschapen. Woont u in een gebied waar Q-koorts voorkomt of bent u daar geweest? Wees dan extra alert op klachten die passen bij Q-koorts, zoals koorts met hoofdpijn of hoesten. Ga tijdig naar de huisarts. Vermijd consumptie van rauwe melk of rauwe melkproducten. De bacterie wordt inactief door pasteurisatie of koken.</w:t>
      </w:r>
    </w:p>
    <w:p w:rsidR="00787E5B" w:rsidRDefault="00787E5B" w:rsidP="00787E5B"/>
    <w:p w:rsidR="00787E5B" w:rsidRDefault="00787E5B" w:rsidP="00787E5B">
      <w:r>
        <w:t>-Er is in Nederland alleen een vaccin voor dieren beschikbaar.</w:t>
      </w:r>
    </w:p>
    <w:p w:rsidR="00787E5B" w:rsidRDefault="00787E5B" w:rsidP="00787E5B"/>
    <w:p w:rsidR="00787E5B" w:rsidRPr="00AB3FB2" w:rsidRDefault="00787E5B" w:rsidP="00787E5B">
      <w:pPr>
        <w:rPr>
          <w:color w:val="FF0000"/>
        </w:rPr>
      </w:pPr>
      <w:r w:rsidRPr="00AB3FB2">
        <w:rPr>
          <w:color w:val="FF0000"/>
        </w:rPr>
        <w:t>Marjan:</w:t>
      </w:r>
    </w:p>
    <w:p w:rsidR="00787E5B" w:rsidRDefault="00787E5B" w:rsidP="00787E5B">
      <w:r w:rsidRPr="00787E5B">
        <w:t>Schurft wordt veroorzaakt door een gravende mijt die gangetjes in de huid maakt. Dit geeft een enorme jeuk waarbij de schapen zich tot bloedens kunnen schuren.</w:t>
      </w:r>
    </w:p>
    <w:p w:rsidR="00BC6B88" w:rsidRDefault="00AB3FB2" w:rsidP="00BC6B88">
      <w:r w:rsidRPr="00AB3FB2">
        <w:t xml:space="preserve">De aanpak is 2 maal een injectie met </w:t>
      </w:r>
      <w:proofErr w:type="spellStart"/>
      <w:r w:rsidRPr="00AB3FB2">
        <w:t>Dectomax</w:t>
      </w:r>
      <w:proofErr w:type="spellEnd"/>
      <w:r w:rsidRPr="00AB3FB2">
        <w:t xml:space="preserve"> met 14 dagen tussentijd van alle op het bedrijf aanwezige dieren. Een juiste dosering is hierbij heel belangrijk</w:t>
      </w:r>
    </w:p>
    <w:p w:rsidR="00AB3FB2" w:rsidRPr="00AB3FB2" w:rsidRDefault="00AB3FB2" w:rsidP="00BC6B88">
      <w:pPr>
        <w:rPr>
          <w:color w:val="FF0000"/>
        </w:rPr>
      </w:pPr>
    </w:p>
    <w:p w:rsidR="00AB3FB2" w:rsidRPr="00AB3FB2" w:rsidRDefault="00AB3FB2" w:rsidP="00BC6B88">
      <w:pPr>
        <w:rPr>
          <w:color w:val="FF0000"/>
        </w:rPr>
      </w:pPr>
      <w:r w:rsidRPr="00AB3FB2">
        <w:rPr>
          <w:color w:val="FF0000"/>
        </w:rPr>
        <w:t>Iris:</w:t>
      </w:r>
    </w:p>
    <w:p w:rsidR="00AB3FB2" w:rsidRDefault="00AB3FB2" w:rsidP="00BC6B88">
      <w:r w:rsidRPr="00AB3FB2">
        <w:rPr>
          <w:b/>
        </w:rPr>
        <w:t>Zere bekjes</w:t>
      </w:r>
      <w:r w:rsidRPr="00AB3FB2">
        <w:t xml:space="preserve"> </w:t>
      </w:r>
    </w:p>
    <w:p w:rsidR="00AB3FB2" w:rsidRDefault="00AB3FB2" w:rsidP="00BC6B88">
      <w:r w:rsidRPr="00AB3FB2">
        <w:t xml:space="preserve">Dieren met een </w:t>
      </w:r>
      <w:proofErr w:type="spellStart"/>
      <w:r w:rsidRPr="00AB3FB2">
        <w:t>ecthyma</w:t>
      </w:r>
      <w:proofErr w:type="spellEnd"/>
      <w:r w:rsidRPr="00AB3FB2">
        <w:t xml:space="preserve">-infectie krijgen meestal op de </w:t>
      </w:r>
      <w:proofErr w:type="spellStart"/>
      <w:r w:rsidRPr="00AB3FB2">
        <w:t>onbewolde</w:t>
      </w:r>
      <w:proofErr w:type="spellEnd"/>
      <w:r w:rsidRPr="00AB3FB2">
        <w:t xml:space="preserve"> huid zweren die open gaan en waaruit het wondvocht opdroogt tot grote, wratachtige korsten. De voorkeursplaatsen zijn de bek, de klauwen, de geslachtsopening en het uier. Afhankelijk van de locatie kunnen dieren slecht hun voer opnemen, kunnen kreupel lopen en wanneer het uier meedoet kan er een uierontsteking ontstaan. Bij een niet-compliceerde </w:t>
      </w:r>
      <w:proofErr w:type="spellStart"/>
      <w:r w:rsidRPr="00AB3FB2">
        <w:t>ecthyma</w:t>
      </w:r>
      <w:proofErr w:type="spellEnd"/>
      <w:r w:rsidRPr="00AB3FB2">
        <w:t xml:space="preserve">-infectie treedt binnen vier weken </w:t>
      </w:r>
      <w:proofErr w:type="spellStart"/>
      <w:r w:rsidRPr="00AB3FB2">
        <w:t>restloze</w:t>
      </w:r>
      <w:proofErr w:type="spellEnd"/>
      <w:r w:rsidRPr="00AB3FB2">
        <w:t xml:space="preserve"> genezing op, maar secundaire bacteriële infecties kunnen het beeld enorm verergeren en duurt het herstel veel langer. Dieren die eenmaal een infectie hebben doorgemaakt bouwen wel weerstand op maar kunnen ondanks dat vrij gemakkelijk opnieuw besmet raken.</w:t>
      </w:r>
    </w:p>
    <w:p w:rsidR="00AB3FB2" w:rsidRDefault="00AB3FB2" w:rsidP="00BC6B88">
      <w:r w:rsidRPr="00AB3FB2">
        <w:t>Over het algemeen zijn de symptomen zo duidelijk dat er geen nader onderzoek nodig is om de diagnose te stellen.</w:t>
      </w:r>
    </w:p>
    <w:p w:rsidR="00AB3FB2" w:rsidRDefault="00AB3FB2" w:rsidP="00BC6B88">
      <w:r w:rsidRPr="00AB3FB2">
        <w:t xml:space="preserve">Er is geen specifieke therapie voor de behandeling van </w:t>
      </w:r>
      <w:proofErr w:type="spellStart"/>
      <w:r w:rsidRPr="00AB3FB2">
        <w:t>ecthyma</w:t>
      </w:r>
      <w:proofErr w:type="spellEnd"/>
      <w:r w:rsidRPr="00AB3FB2">
        <w:t xml:space="preserve">. Omdat herstel meestal binnen vier weken optreedt bestaat de behandeling er voornamelijk uit om de secundaire infecties te bestrijden met een </w:t>
      </w:r>
      <w:proofErr w:type="spellStart"/>
      <w:r w:rsidRPr="00AB3FB2">
        <w:t>antibioticahoudende</w:t>
      </w:r>
      <w:proofErr w:type="spellEnd"/>
      <w:r w:rsidRPr="00AB3FB2">
        <w:t xml:space="preserve"> spray om de omstandigheden zo te verbeteren dat het lichaam sneller het virus de baas wordt</w:t>
      </w:r>
    </w:p>
    <w:p w:rsidR="00202EBA" w:rsidRDefault="00202EBA" w:rsidP="00BC6B88">
      <w:r w:rsidRPr="00202EBA">
        <w:lastRenderedPageBreak/>
        <w:t xml:space="preserve">preventie: Er bestaat een vaccin tegen </w:t>
      </w:r>
      <w:proofErr w:type="spellStart"/>
      <w:r w:rsidRPr="00202EBA">
        <w:t>ecthyma</w:t>
      </w:r>
      <w:proofErr w:type="spellEnd"/>
      <w:r w:rsidRPr="00202EBA">
        <w:t xml:space="preserve">. Over de waarde van vaccinatie zijn de meningen verdeeld.  Het vaccin mag alleen worden toegepast in besmette of </w:t>
      </w:r>
      <w:proofErr w:type="spellStart"/>
      <w:r w:rsidRPr="00202EBA">
        <w:t>hoogrisico</w:t>
      </w:r>
      <w:proofErr w:type="spellEnd"/>
      <w:r w:rsidRPr="00202EBA">
        <w:t xml:space="preserve"> omgeving en dient 3 - 4 weken voor het lammeren te worden toegediend.</w:t>
      </w:r>
    </w:p>
    <w:p w:rsidR="00202EBA" w:rsidRDefault="00202EBA" w:rsidP="00BC6B88"/>
    <w:p w:rsidR="00202EBA" w:rsidRPr="00202EBA" w:rsidRDefault="00202EBA" w:rsidP="00BC6B88">
      <w:pPr>
        <w:rPr>
          <w:color w:val="FF0000"/>
        </w:rPr>
      </w:pPr>
      <w:r w:rsidRPr="00202EBA">
        <w:rPr>
          <w:color w:val="FF0000"/>
        </w:rPr>
        <w:t>Marjan</w:t>
      </w:r>
    </w:p>
    <w:p w:rsidR="00202EBA" w:rsidRPr="00202EBA" w:rsidRDefault="00202EBA" w:rsidP="00BC6B88">
      <w:pPr>
        <w:rPr>
          <w:b/>
        </w:rPr>
      </w:pPr>
      <w:r w:rsidRPr="00202EBA">
        <w:rPr>
          <w:b/>
        </w:rPr>
        <w:t>Blauwtong:</w:t>
      </w:r>
    </w:p>
    <w:p w:rsidR="00202EBA" w:rsidRDefault="00202EBA" w:rsidP="00BC6B88">
      <w:r w:rsidRPr="00202EBA">
        <w:t>Blauwtong is een virusziekte bij herkauwers. Vooral schapen kunnen er ernstig ziek van worden of eraan sterven. Nederland is ondertussen al een paar jaar vrij van blauwtong</w:t>
      </w:r>
    </w:p>
    <w:p w:rsidR="00202EBA" w:rsidRDefault="00202EBA" w:rsidP="00BC6B88">
      <w:r w:rsidRPr="00202EBA">
        <w:t>De meest voorkomende verschijnselen zijn bij schapen zeer hoge koorts en algeheel ziek zijn. Neusuitvloeiing en schuimig speeksel op de bek wordt gezien. Daarnaast hebben ze last van verwondingen en ontstekingen van de mond en de tong. Die wordt soms blauw, vandaar de naam.</w:t>
      </w:r>
    </w:p>
    <w:p w:rsidR="00202EBA" w:rsidRDefault="00202EBA" w:rsidP="00BC6B88">
      <w:r>
        <w:t>Je kan er tegen enten</w:t>
      </w:r>
    </w:p>
    <w:p w:rsidR="00202EBA" w:rsidRDefault="00202EBA" w:rsidP="00BC6B88"/>
    <w:p w:rsidR="00202EBA" w:rsidRDefault="00202EBA" w:rsidP="00BC6B88">
      <w:pPr>
        <w:rPr>
          <w:color w:val="FF0000"/>
        </w:rPr>
      </w:pPr>
      <w:r w:rsidRPr="00202EBA">
        <w:rPr>
          <w:color w:val="FF0000"/>
        </w:rPr>
        <w:t>Marieke:</w:t>
      </w:r>
    </w:p>
    <w:p w:rsidR="00202EBA" w:rsidRPr="00202EBA" w:rsidRDefault="00202EBA" w:rsidP="00BC6B88">
      <w:pPr>
        <w:rPr>
          <w:b/>
          <w:color w:val="FF0000"/>
        </w:rPr>
      </w:pPr>
      <w:r w:rsidRPr="00202EBA">
        <w:rPr>
          <w:b/>
          <w:color w:val="FF0000"/>
        </w:rPr>
        <w:t>leverbot</w:t>
      </w:r>
    </w:p>
    <w:p w:rsidR="00202EBA" w:rsidRDefault="00202EBA" w:rsidP="00202EBA">
      <w:pPr>
        <w:pStyle w:val="Normaalweb"/>
        <w:spacing w:before="0" w:beforeAutospacing="0" w:after="210" w:afterAutospacing="0"/>
        <w:rPr>
          <w:rFonts w:ascii="Arial" w:hAnsi="Arial" w:cs="Arial"/>
          <w:color w:val="071B30"/>
          <w:sz w:val="20"/>
          <w:szCs w:val="20"/>
        </w:rPr>
      </w:pPr>
      <w:r>
        <w:rPr>
          <w:rStyle w:val="Zwaar"/>
          <w:rFonts w:ascii="Arial" w:hAnsi="Arial" w:cs="Arial"/>
          <w:color w:val="071B30"/>
          <w:sz w:val="20"/>
          <w:szCs w:val="20"/>
        </w:rPr>
        <w:t>Acute leverbot</w:t>
      </w:r>
      <w:r>
        <w:rPr>
          <w:rFonts w:ascii="Arial" w:hAnsi="Arial" w:cs="Arial"/>
          <w:color w:val="071B30"/>
          <w:sz w:val="20"/>
          <w:szCs w:val="20"/>
        </w:rPr>
        <w:t> laat sterfte zien doordat de leverbotten zich massaal door de galgangen vreten. Dit geeft plotselinge sterfte in het najaar en vroege winter. De dieren zijn bleek, kunnen diarree hebben en soms een waterbuik. Bij </w:t>
      </w:r>
      <w:r>
        <w:rPr>
          <w:rStyle w:val="Zwaar"/>
          <w:rFonts w:ascii="Arial" w:hAnsi="Arial" w:cs="Arial"/>
          <w:color w:val="071B30"/>
          <w:sz w:val="20"/>
          <w:szCs w:val="20"/>
        </w:rPr>
        <w:t>sectie </w:t>
      </w:r>
      <w:r>
        <w:rPr>
          <w:rFonts w:ascii="Arial" w:hAnsi="Arial" w:cs="Arial"/>
          <w:color w:val="071B30"/>
          <w:sz w:val="20"/>
          <w:szCs w:val="20"/>
        </w:rPr>
        <w:t>is de lever zichtbaar als een bloederige massa. Zelfs na behandeling sterven enkele lammeren doordat de lever te ernstig beschadigd is. Bovendien zijn ze gevoelig voor een superinfectie met het Bloed.</w:t>
      </w:r>
    </w:p>
    <w:p w:rsidR="00202EBA" w:rsidRDefault="00202EBA" w:rsidP="00202EBA">
      <w:pPr>
        <w:pStyle w:val="Normaalweb"/>
        <w:spacing w:before="0" w:beforeAutospacing="0" w:after="210" w:afterAutospacing="0"/>
        <w:rPr>
          <w:rFonts w:ascii="Arial" w:hAnsi="Arial" w:cs="Arial"/>
          <w:color w:val="071B30"/>
          <w:sz w:val="20"/>
          <w:szCs w:val="20"/>
        </w:rPr>
      </w:pPr>
      <w:r>
        <w:rPr>
          <w:rStyle w:val="Zwaar"/>
          <w:rFonts w:ascii="Arial" w:hAnsi="Arial" w:cs="Arial"/>
          <w:color w:val="071B30"/>
          <w:sz w:val="20"/>
          <w:szCs w:val="20"/>
        </w:rPr>
        <w:t>Chronische leverbot</w:t>
      </w:r>
      <w:r>
        <w:rPr>
          <w:rFonts w:ascii="Arial" w:hAnsi="Arial" w:cs="Arial"/>
          <w:color w:val="071B30"/>
          <w:sz w:val="20"/>
          <w:szCs w:val="20"/>
        </w:rPr>
        <w:t>infecties zorgen ervoor dat de dieren niet meer willen groeien, dor in de vacht worden, gele slijmvliezen krijgen en uiteindelijk ook kunnen sterven. In ernstige gevallen kan verwerpen optreden. Deze dieren komen vaak aan het eind van de dracht in de problemen doordat ze niet in conditie kunnen blijven met een slecht functionerende lever.</w:t>
      </w:r>
    </w:p>
    <w:p w:rsidR="00202EBA" w:rsidRDefault="00202EBA" w:rsidP="00202EBA">
      <w:pPr>
        <w:pStyle w:val="Normaalweb"/>
        <w:spacing w:before="0" w:beforeAutospacing="0" w:after="210" w:afterAutospacing="0"/>
        <w:rPr>
          <w:rFonts w:ascii="Arial" w:hAnsi="Arial" w:cs="Arial"/>
          <w:color w:val="071B30"/>
          <w:sz w:val="20"/>
          <w:szCs w:val="20"/>
        </w:rPr>
      </w:pPr>
      <w:r>
        <w:rPr>
          <w:rFonts w:ascii="Arial" w:hAnsi="Arial" w:cs="Arial"/>
          <w:color w:val="071B30"/>
          <w:sz w:val="20"/>
          <w:szCs w:val="20"/>
        </w:rPr>
        <w:t>Leverbot is aan te tonen door </w:t>
      </w:r>
      <w:r>
        <w:rPr>
          <w:rStyle w:val="Zwaar"/>
          <w:rFonts w:ascii="Arial" w:hAnsi="Arial" w:cs="Arial"/>
          <w:color w:val="071B30"/>
          <w:sz w:val="20"/>
          <w:szCs w:val="20"/>
        </w:rPr>
        <w:t>mestonderzoek</w:t>
      </w:r>
      <w:r>
        <w:rPr>
          <w:rFonts w:ascii="Arial" w:hAnsi="Arial" w:cs="Arial"/>
          <w:color w:val="071B30"/>
          <w:sz w:val="20"/>
          <w:szCs w:val="20"/>
        </w:rPr>
        <w:t>. Om een goed beeld te krijgen kan men het beste gepoolde mestmonsters nemen, dat wil zeggen van 5 dieren gemengd uit één leeftijdsgroep (bv. de lammeren). Mestonderzoek op leverbot heeft pas zin na februari. De dieren kunnen al eerder besmet zijn maar dit zijn infecties met jonge leverbotten die nog geen eieren produceren. Vermeld wel aan het laboratorium dat het om een leverbotonderzoek gaat omdat de methode voor onderzoek anders is dan het standaard mestonderzoek op wormeieren.</w:t>
      </w:r>
    </w:p>
    <w:p w:rsidR="00202EBA" w:rsidRDefault="00202EBA" w:rsidP="00202EBA">
      <w:pPr>
        <w:pStyle w:val="Normaalweb"/>
        <w:spacing w:before="0" w:beforeAutospacing="0" w:after="210" w:afterAutospacing="0"/>
        <w:rPr>
          <w:rFonts w:ascii="Arial" w:hAnsi="Arial" w:cs="Arial"/>
          <w:color w:val="071B30"/>
          <w:sz w:val="20"/>
          <w:szCs w:val="20"/>
        </w:rPr>
      </w:pPr>
      <w:r>
        <w:rPr>
          <w:rFonts w:ascii="Arial" w:hAnsi="Arial" w:cs="Arial"/>
          <w:color w:val="071B30"/>
          <w:sz w:val="20"/>
          <w:szCs w:val="20"/>
        </w:rPr>
        <w:t>Een betere en sneller methode is </w:t>
      </w:r>
      <w:r>
        <w:rPr>
          <w:rStyle w:val="Zwaar"/>
          <w:rFonts w:ascii="Arial" w:hAnsi="Arial" w:cs="Arial"/>
          <w:color w:val="071B30"/>
          <w:sz w:val="20"/>
          <w:szCs w:val="20"/>
        </w:rPr>
        <w:t>bloedonderzoek</w:t>
      </w:r>
      <w:r>
        <w:rPr>
          <w:rFonts w:ascii="Arial" w:hAnsi="Arial" w:cs="Arial"/>
          <w:color w:val="071B30"/>
          <w:sz w:val="20"/>
          <w:szCs w:val="20"/>
        </w:rPr>
        <w:t>. Hiermee zijn infecties eerder aan te tonen en dus ook sneller en gerichter aan te pakken. Een infectie is door onderzoek op antistoffen in het bloed gemiddeld vanaf 6-8 weken na het begin van de infectie aantoonbaar. </w:t>
      </w:r>
      <w:r>
        <w:rPr>
          <w:rFonts w:ascii="Arial" w:hAnsi="Arial" w:cs="Arial"/>
          <w:color w:val="071B30"/>
          <w:sz w:val="20"/>
          <w:szCs w:val="20"/>
        </w:rPr>
        <w:br/>
        <w:t> </w:t>
      </w:r>
    </w:p>
    <w:p w:rsidR="003F16B3" w:rsidRPr="003F16B3" w:rsidRDefault="003F16B3" w:rsidP="003F16B3">
      <w:pPr>
        <w:spacing w:after="210" w:line="240" w:lineRule="auto"/>
        <w:rPr>
          <w:rFonts w:ascii="Arial" w:eastAsia="Times New Roman" w:hAnsi="Arial" w:cs="Arial"/>
          <w:color w:val="071B30"/>
          <w:sz w:val="20"/>
          <w:szCs w:val="20"/>
          <w:lang w:eastAsia="nl-NL"/>
        </w:rPr>
      </w:pPr>
      <w:r w:rsidRPr="003F16B3">
        <w:rPr>
          <w:rFonts w:ascii="Arial" w:eastAsia="Times New Roman" w:hAnsi="Arial" w:cs="Arial"/>
          <w:color w:val="071B30"/>
          <w:sz w:val="20"/>
          <w:szCs w:val="20"/>
          <w:lang w:eastAsia="nl-NL"/>
        </w:rPr>
        <w:t>De </w:t>
      </w:r>
      <w:r w:rsidRPr="003F16B3">
        <w:rPr>
          <w:rFonts w:ascii="Arial" w:eastAsia="Times New Roman" w:hAnsi="Arial" w:cs="Arial"/>
          <w:b/>
          <w:bCs/>
          <w:color w:val="071B30"/>
          <w:sz w:val="20"/>
          <w:szCs w:val="20"/>
          <w:lang w:eastAsia="nl-NL"/>
        </w:rPr>
        <w:t>risico’s op insleep</w:t>
      </w:r>
      <w:r w:rsidRPr="003F16B3">
        <w:rPr>
          <w:rFonts w:ascii="Arial" w:eastAsia="Times New Roman" w:hAnsi="Arial" w:cs="Arial"/>
          <w:color w:val="071B30"/>
          <w:sz w:val="20"/>
          <w:szCs w:val="20"/>
          <w:lang w:eastAsia="nl-NL"/>
        </w:rPr>
        <w:t> zijn geringer:</w:t>
      </w:r>
    </w:p>
    <w:p w:rsidR="003F16B3" w:rsidRPr="003F16B3" w:rsidRDefault="003F16B3" w:rsidP="003F16B3">
      <w:pPr>
        <w:numPr>
          <w:ilvl w:val="0"/>
          <w:numId w:val="3"/>
        </w:numPr>
        <w:spacing w:after="100" w:line="240" w:lineRule="auto"/>
        <w:ind w:left="450"/>
        <w:rPr>
          <w:rFonts w:ascii="Arial" w:eastAsia="Times New Roman" w:hAnsi="Arial" w:cs="Arial"/>
          <w:color w:val="000000"/>
          <w:sz w:val="20"/>
          <w:szCs w:val="20"/>
          <w:lang w:eastAsia="nl-NL"/>
        </w:rPr>
      </w:pPr>
      <w:r w:rsidRPr="003F16B3">
        <w:rPr>
          <w:rFonts w:ascii="Arial" w:eastAsia="Times New Roman" w:hAnsi="Arial" w:cs="Arial"/>
          <w:color w:val="000000"/>
          <w:sz w:val="20"/>
          <w:szCs w:val="20"/>
          <w:lang w:eastAsia="nl-NL"/>
        </w:rPr>
        <w:t> bij aanvoer van lammeren in hun eerste weidegang in plaats van oudere dieren.</w:t>
      </w:r>
    </w:p>
    <w:p w:rsidR="003F16B3" w:rsidRPr="003F16B3" w:rsidRDefault="003F16B3" w:rsidP="003F16B3">
      <w:pPr>
        <w:numPr>
          <w:ilvl w:val="0"/>
          <w:numId w:val="3"/>
        </w:numPr>
        <w:spacing w:after="100" w:line="240" w:lineRule="auto"/>
        <w:ind w:left="450"/>
        <w:rPr>
          <w:rFonts w:ascii="Arial" w:eastAsia="Times New Roman" w:hAnsi="Arial" w:cs="Arial"/>
          <w:color w:val="000000"/>
          <w:sz w:val="20"/>
          <w:szCs w:val="20"/>
          <w:lang w:eastAsia="nl-NL"/>
        </w:rPr>
      </w:pPr>
      <w:r w:rsidRPr="003F16B3">
        <w:rPr>
          <w:rFonts w:ascii="Arial" w:eastAsia="Times New Roman" w:hAnsi="Arial" w:cs="Arial"/>
          <w:color w:val="000000"/>
          <w:sz w:val="20"/>
          <w:szCs w:val="20"/>
          <w:lang w:eastAsia="nl-NL"/>
        </w:rPr>
        <w:t> bij aanvoer van lammeren in de zomer in plaats van het najaar.</w:t>
      </w:r>
    </w:p>
    <w:p w:rsidR="003F16B3" w:rsidRPr="003F16B3" w:rsidRDefault="003F16B3" w:rsidP="003F16B3">
      <w:pPr>
        <w:numPr>
          <w:ilvl w:val="0"/>
          <w:numId w:val="3"/>
        </w:numPr>
        <w:spacing w:after="100" w:line="240" w:lineRule="auto"/>
        <w:ind w:left="450"/>
        <w:rPr>
          <w:rFonts w:ascii="Arial" w:eastAsia="Times New Roman" w:hAnsi="Arial" w:cs="Arial"/>
          <w:color w:val="000000"/>
          <w:sz w:val="20"/>
          <w:szCs w:val="20"/>
          <w:lang w:eastAsia="nl-NL"/>
        </w:rPr>
      </w:pPr>
      <w:r w:rsidRPr="003F16B3">
        <w:rPr>
          <w:rFonts w:ascii="Arial" w:eastAsia="Times New Roman" w:hAnsi="Arial" w:cs="Arial"/>
          <w:color w:val="000000"/>
          <w:sz w:val="20"/>
          <w:szCs w:val="20"/>
          <w:lang w:eastAsia="nl-NL"/>
        </w:rPr>
        <w:t> na een voorliggend seizoen waarin sprake was van geen of een lichte leverbotbesmetting volgens de leverbotprognose.</w:t>
      </w:r>
      <w:r w:rsidRPr="003F16B3">
        <w:rPr>
          <w:rFonts w:ascii="Arial" w:eastAsia="Times New Roman" w:hAnsi="Arial" w:cs="Arial"/>
          <w:color w:val="000000"/>
          <w:sz w:val="20"/>
          <w:szCs w:val="20"/>
          <w:lang w:eastAsia="nl-NL"/>
        </w:rPr>
        <w:br/>
        <w:t> </w:t>
      </w:r>
    </w:p>
    <w:p w:rsidR="003F16B3" w:rsidRDefault="003F16B3" w:rsidP="00202EBA">
      <w:pPr>
        <w:pStyle w:val="Normaalweb"/>
        <w:spacing w:before="0" w:beforeAutospacing="0" w:after="210" w:afterAutospacing="0"/>
        <w:rPr>
          <w:rFonts w:ascii="Arial" w:hAnsi="Arial" w:cs="Arial"/>
          <w:color w:val="071B30"/>
          <w:sz w:val="20"/>
          <w:szCs w:val="20"/>
        </w:rPr>
      </w:pPr>
    </w:p>
    <w:p w:rsidR="003F16B3" w:rsidRDefault="003F16B3" w:rsidP="00202EBA">
      <w:pPr>
        <w:pStyle w:val="Normaalweb"/>
        <w:spacing w:before="0" w:beforeAutospacing="0" w:after="210" w:afterAutospacing="0"/>
        <w:rPr>
          <w:rFonts w:ascii="Arial" w:hAnsi="Arial" w:cs="Arial"/>
          <w:color w:val="071B30"/>
          <w:sz w:val="20"/>
          <w:szCs w:val="20"/>
        </w:rPr>
      </w:pPr>
    </w:p>
    <w:p w:rsidR="003F16B3" w:rsidRDefault="003F16B3" w:rsidP="00202EBA">
      <w:pPr>
        <w:pStyle w:val="Normaalweb"/>
        <w:spacing w:before="0" w:beforeAutospacing="0" w:after="210" w:afterAutospacing="0"/>
        <w:rPr>
          <w:rFonts w:ascii="Arial" w:hAnsi="Arial" w:cs="Arial"/>
          <w:color w:val="FF0000"/>
          <w:sz w:val="20"/>
          <w:szCs w:val="20"/>
        </w:rPr>
      </w:pPr>
      <w:r w:rsidRPr="003F16B3">
        <w:rPr>
          <w:rFonts w:ascii="Arial" w:hAnsi="Arial" w:cs="Arial"/>
          <w:color w:val="FF0000"/>
          <w:sz w:val="20"/>
          <w:szCs w:val="20"/>
        </w:rPr>
        <w:lastRenderedPageBreak/>
        <w:t>Marjan:</w:t>
      </w:r>
    </w:p>
    <w:p w:rsidR="003F16B3" w:rsidRPr="003F16B3" w:rsidRDefault="003F16B3" w:rsidP="00202EBA">
      <w:pPr>
        <w:pStyle w:val="Normaalweb"/>
        <w:spacing w:before="0" w:beforeAutospacing="0" w:after="210" w:afterAutospacing="0"/>
        <w:rPr>
          <w:rFonts w:ascii="Arial" w:hAnsi="Arial" w:cs="Arial"/>
          <w:b/>
          <w:color w:val="FF0000"/>
          <w:sz w:val="20"/>
          <w:szCs w:val="20"/>
        </w:rPr>
      </w:pPr>
      <w:r w:rsidRPr="003F16B3">
        <w:rPr>
          <w:rFonts w:ascii="Arial" w:hAnsi="Arial" w:cs="Arial"/>
          <w:b/>
          <w:color w:val="FF0000"/>
          <w:sz w:val="20"/>
          <w:szCs w:val="20"/>
        </w:rPr>
        <w:t>blindheid</w:t>
      </w:r>
    </w:p>
    <w:p w:rsidR="003F16B3" w:rsidRPr="003F16B3" w:rsidRDefault="003F16B3" w:rsidP="00202EBA">
      <w:pPr>
        <w:pStyle w:val="Normaalweb"/>
        <w:spacing w:before="0" w:beforeAutospacing="0" w:after="210" w:afterAutospacing="0"/>
        <w:rPr>
          <w:rFonts w:ascii="Arial" w:hAnsi="Arial" w:cs="Arial"/>
          <w:sz w:val="20"/>
          <w:szCs w:val="20"/>
        </w:rPr>
      </w:pPr>
      <w:proofErr w:type="spellStart"/>
      <w:r w:rsidRPr="003F16B3">
        <w:rPr>
          <w:rFonts w:ascii="Arial" w:hAnsi="Arial" w:cs="Arial"/>
          <w:sz w:val="20"/>
          <w:szCs w:val="20"/>
        </w:rPr>
        <w:t>Microphthalmie</w:t>
      </w:r>
      <w:proofErr w:type="spellEnd"/>
      <w:r w:rsidRPr="003F16B3">
        <w:rPr>
          <w:rFonts w:ascii="Arial" w:hAnsi="Arial" w:cs="Arial"/>
          <w:sz w:val="20"/>
          <w:szCs w:val="20"/>
        </w:rPr>
        <w:t xml:space="preserve"> bij schapen wordt gekarakteriseerd door extreem kleine of compleet afwezige ogen</w:t>
      </w:r>
    </w:p>
    <w:p w:rsidR="00AB3FB2" w:rsidRDefault="003F16B3" w:rsidP="00BC6B88">
      <w:r w:rsidRPr="003F16B3">
        <w:t>de blindheid moet je er uit fokken</w:t>
      </w:r>
    </w:p>
    <w:p w:rsidR="003F16B3" w:rsidRDefault="003F16B3" w:rsidP="00BC6B88"/>
    <w:p w:rsidR="003F16B3" w:rsidRDefault="003F16B3" w:rsidP="00BC6B88">
      <w:pPr>
        <w:rPr>
          <w:color w:val="FF0000"/>
        </w:rPr>
      </w:pPr>
      <w:r w:rsidRPr="003F16B3">
        <w:rPr>
          <w:color w:val="FF0000"/>
        </w:rPr>
        <w:t>iris:</w:t>
      </w:r>
    </w:p>
    <w:p w:rsidR="003F16B3" w:rsidRPr="00A564C0" w:rsidRDefault="003F16B3" w:rsidP="003F16B3">
      <w:r w:rsidRPr="00A564C0">
        <w:t>De CL-bacterie komt via beschadigingen van de huid of de slijmvliezen het dier binnen en nestelt zich in de regionale lymfklieren. Daar ontstaan abcessen die spontaan kunnen openbreken.</w:t>
      </w:r>
    </w:p>
    <w:p w:rsidR="003F16B3" w:rsidRPr="00A564C0" w:rsidRDefault="003F16B3" w:rsidP="003F16B3">
      <w:r w:rsidRPr="00A564C0">
        <w:t>Bij geiten komen de meeste abcessen voor in de lymfklieren van hals en kop, maar soms ook in de lymfeklieren van de borst. De abcessen kunnen een doorsnee hebben van 0.5 cm tot 10 cm. Opengebroken abcessen bevatten veel besmettelijk materiaal en zijn gevaarlijk voor de verspreiding van de bacterie.</w:t>
      </w:r>
    </w:p>
    <w:p w:rsidR="003F16B3" w:rsidRPr="00A564C0" w:rsidRDefault="003F16B3" w:rsidP="003F16B3">
      <w:r w:rsidRPr="00A564C0">
        <w:t xml:space="preserve">Een geit zonder inwendige abcessen vertoont geen andere klinische symptomen dan verdikking of </w:t>
      </w:r>
      <w:proofErr w:type="spellStart"/>
      <w:r w:rsidRPr="00A564C0">
        <w:t>abcedering</w:t>
      </w:r>
      <w:proofErr w:type="spellEnd"/>
      <w:r w:rsidRPr="00A564C0">
        <w:t xml:space="preserve"> van één of meer oppervlakkige lymfklieren. Aantasting van de inwendige lymfklieren wordt bij schapen vaker waargenomen dan bij geiten.</w:t>
      </w:r>
    </w:p>
    <w:p w:rsidR="003F16B3" w:rsidRPr="00A564C0" w:rsidRDefault="003F16B3" w:rsidP="003F16B3">
      <w:r w:rsidRPr="00A564C0">
        <w:t>Bij schapen zitten de bulten meer inwendig, hoewel ook bij deze dieren de abcessen zichtbaar en voelbaar kunnen zijn. Besmette schapen zijn nauwelijks ziek. Wel zijn er aanwijzingen dat CL een rol speelt bij het met vermagering gepaard gaande ‘</w:t>
      </w:r>
      <w:proofErr w:type="spellStart"/>
      <w:r w:rsidRPr="00A564C0">
        <w:t>thin</w:t>
      </w:r>
      <w:proofErr w:type="spellEnd"/>
      <w:r w:rsidRPr="00A564C0">
        <w:t xml:space="preserve"> </w:t>
      </w:r>
      <w:proofErr w:type="spellStart"/>
      <w:r w:rsidRPr="00A564C0">
        <w:t>ewe</w:t>
      </w:r>
      <w:proofErr w:type="spellEnd"/>
      <w:r w:rsidRPr="00A564C0">
        <w:t xml:space="preserve"> </w:t>
      </w:r>
      <w:proofErr w:type="spellStart"/>
      <w:r w:rsidRPr="00A564C0">
        <w:t>syndrome</w:t>
      </w:r>
      <w:proofErr w:type="spellEnd"/>
      <w:r w:rsidRPr="00A564C0">
        <w:t>’ bij schapen.</w:t>
      </w:r>
    </w:p>
    <w:p w:rsidR="003F16B3" w:rsidRDefault="003F16B3" w:rsidP="003F16B3">
      <w:r w:rsidRPr="00A564C0">
        <w:t>De incubatietijd (de tijd van besmetting totdat abcessen in de oppervlakkige lymfklieren worden opgemerkt) varieert van twee tot zes maanden of zelfs veel langer. Volgens een ruwe schatting van de GD is in Nederland vijf procent van de geitenbedrijven met CL besmet en minder dan 0,001 procent van de schapenbedrijven. Op die bedrijven is circa dertig procent van de dieren besmet. Een groot aantal geitenbedrijven is CL-vrij gecertificeerd. Voor schapenbedrijven bestaat op dit moment nog geen officiële certificering.</w:t>
      </w:r>
    </w:p>
    <w:p w:rsidR="00DB3259" w:rsidRDefault="00DB3259" w:rsidP="00DB3259">
      <w:r>
        <w:t xml:space="preserve">Gebeurt het toch dat een abces open breekt, zet het dier dan in elk geval apart, gebruik een keukenrol om het abces zover mogelijk uit te knijpen, druk vanaf verschillende kanten het abces dicht, behandel de plek met jodium, ontsmet jezelf, je schoeisel, was je kleding en verbrand alle materialen die mogelijk met de bacterie in aanraking zijn geweest en hou het dier in isolatie totdat de wond geheel is genezen. </w:t>
      </w:r>
    </w:p>
    <w:p w:rsidR="00DB3259" w:rsidRDefault="00DB3259" w:rsidP="00DB3259"/>
    <w:p w:rsidR="00DB3259" w:rsidRDefault="00DB3259" w:rsidP="00DB3259">
      <w:r>
        <w:t>Het beste is dieren met CL direct te doden en af te voeren. Is dat niet mogelijk, zet dan de besmette dieren apart.</w:t>
      </w:r>
      <w:r w:rsidR="0023259E">
        <w:t>4</w:t>
      </w:r>
      <w:r w:rsidR="0023259E" w:rsidRPr="0023259E">
        <w:t xml:space="preserve">CL kan voorkomen bij zowel schapen als geiten. Dat betekent dat geiten ook geïnfecteerd kunnen worden door schapen en </w:t>
      </w:r>
      <w:proofErr w:type="spellStart"/>
      <w:r w:rsidR="0023259E" w:rsidRPr="0023259E">
        <w:t>vice</w:t>
      </w:r>
      <w:proofErr w:type="spellEnd"/>
      <w:r w:rsidR="0023259E" w:rsidRPr="0023259E">
        <w:t xml:space="preserve"> versa. Als je beide diersoorten hebt, </w:t>
      </w:r>
      <w:proofErr w:type="spellStart"/>
      <w:r w:rsidR="0023259E" w:rsidRPr="0023259E">
        <w:t>zul</w:t>
      </w:r>
      <w:proofErr w:type="spellEnd"/>
      <w:r w:rsidR="0023259E" w:rsidRPr="0023259E">
        <w:t xml:space="preserve"> je hiermee rekening moeten houden. Het tijdelijk bijeenbrengen van geiten b.v. voor keuringen vormt een risico. Aangezien dieren besmet kunnen worden tijdens transport is het daarnaast van groot belang dat geiten en uiteraard ook schapen worden vervoerd in een vooraf goed gereinigde en gedesinfecteerde wagen.</w:t>
      </w:r>
    </w:p>
    <w:p w:rsidR="003713FA" w:rsidRPr="00A564C0" w:rsidRDefault="003713FA" w:rsidP="00DB3259">
      <w:r>
        <w:t>Preventie: er is geen preventie</w:t>
      </w:r>
    </w:p>
    <w:p w:rsidR="003F16B3" w:rsidRPr="003F16B3" w:rsidRDefault="003F16B3" w:rsidP="00BC6B88"/>
    <w:p w:rsidR="00BC6B88" w:rsidRDefault="00BC6B88" w:rsidP="00BC6B88">
      <w:pPr>
        <w:rPr>
          <w:color w:val="FF0000"/>
        </w:rPr>
      </w:pPr>
      <w:r w:rsidRPr="00BC6B88">
        <w:rPr>
          <w:color w:val="FF0000"/>
        </w:rPr>
        <w:lastRenderedPageBreak/>
        <w:t>Marieke</w:t>
      </w:r>
      <w:r>
        <w:rPr>
          <w:color w:val="FF0000"/>
        </w:rPr>
        <w:t>:</w:t>
      </w:r>
    </w:p>
    <w:p w:rsidR="00BC6B88" w:rsidRPr="00BC6B88" w:rsidRDefault="00BC6B88" w:rsidP="00BC6B88">
      <w:pPr>
        <w:rPr>
          <w:b/>
        </w:rPr>
      </w:pPr>
      <w:r w:rsidRPr="00BC6B88">
        <w:rPr>
          <w:b/>
        </w:rPr>
        <w:t>Hoe oud kan het dier gemiddeld worden</w:t>
      </w:r>
    </w:p>
    <w:p w:rsidR="00BC6B88" w:rsidRDefault="00BC6B88" w:rsidP="00BC6B88">
      <w:r>
        <w:t xml:space="preserve">Een schaap word tussen de 15 en 20 </w:t>
      </w:r>
    </w:p>
    <w:p w:rsidR="00BC6B88" w:rsidRPr="00BC6B88" w:rsidRDefault="00BC6B88" w:rsidP="00BC6B88">
      <w:r>
        <w:t>En een geit tussen de 10 en 15 en een dwerggeit kan zelfs in goed conditie 20 worden.</w:t>
      </w:r>
    </w:p>
    <w:p w:rsidR="00BC6B88" w:rsidRDefault="00BC6B88" w:rsidP="00BC6B88"/>
    <w:sectPr w:rsidR="00BC6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F84"/>
    <w:multiLevelType w:val="multilevel"/>
    <w:tmpl w:val="823A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64F8C"/>
    <w:multiLevelType w:val="hybridMultilevel"/>
    <w:tmpl w:val="E688AFFE"/>
    <w:lvl w:ilvl="0" w:tplc="3B98A890">
      <w:start w:val="1"/>
      <w:numFmt w:val="bullet"/>
      <w:lvlText w:val=""/>
      <w:lvlJc w:val="left"/>
      <w:pPr>
        <w:tabs>
          <w:tab w:val="num" w:pos="720"/>
        </w:tabs>
        <w:ind w:left="720" w:hanging="360"/>
      </w:pPr>
      <w:rPr>
        <w:rFonts w:ascii="Wingdings" w:hAnsi="Wingdings" w:hint="default"/>
      </w:rPr>
    </w:lvl>
    <w:lvl w:ilvl="1" w:tplc="48E61C6E" w:tentative="1">
      <w:start w:val="1"/>
      <w:numFmt w:val="bullet"/>
      <w:lvlText w:val=""/>
      <w:lvlJc w:val="left"/>
      <w:pPr>
        <w:tabs>
          <w:tab w:val="num" w:pos="1440"/>
        </w:tabs>
        <w:ind w:left="1440" w:hanging="360"/>
      </w:pPr>
      <w:rPr>
        <w:rFonts w:ascii="Wingdings" w:hAnsi="Wingdings" w:hint="default"/>
      </w:rPr>
    </w:lvl>
    <w:lvl w:ilvl="2" w:tplc="1D6AB668" w:tentative="1">
      <w:start w:val="1"/>
      <w:numFmt w:val="bullet"/>
      <w:lvlText w:val=""/>
      <w:lvlJc w:val="left"/>
      <w:pPr>
        <w:tabs>
          <w:tab w:val="num" w:pos="2160"/>
        </w:tabs>
        <w:ind w:left="2160" w:hanging="360"/>
      </w:pPr>
      <w:rPr>
        <w:rFonts w:ascii="Wingdings" w:hAnsi="Wingdings" w:hint="default"/>
      </w:rPr>
    </w:lvl>
    <w:lvl w:ilvl="3" w:tplc="3A5A0454" w:tentative="1">
      <w:start w:val="1"/>
      <w:numFmt w:val="bullet"/>
      <w:lvlText w:val=""/>
      <w:lvlJc w:val="left"/>
      <w:pPr>
        <w:tabs>
          <w:tab w:val="num" w:pos="2880"/>
        </w:tabs>
        <w:ind w:left="2880" w:hanging="360"/>
      </w:pPr>
      <w:rPr>
        <w:rFonts w:ascii="Wingdings" w:hAnsi="Wingdings" w:hint="default"/>
      </w:rPr>
    </w:lvl>
    <w:lvl w:ilvl="4" w:tplc="4E92B0A6" w:tentative="1">
      <w:start w:val="1"/>
      <w:numFmt w:val="bullet"/>
      <w:lvlText w:val=""/>
      <w:lvlJc w:val="left"/>
      <w:pPr>
        <w:tabs>
          <w:tab w:val="num" w:pos="3600"/>
        </w:tabs>
        <w:ind w:left="3600" w:hanging="360"/>
      </w:pPr>
      <w:rPr>
        <w:rFonts w:ascii="Wingdings" w:hAnsi="Wingdings" w:hint="default"/>
      </w:rPr>
    </w:lvl>
    <w:lvl w:ilvl="5" w:tplc="508ECDAC" w:tentative="1">
      <w:start w:val="1"/>
      <w:numFmt w:val="bullet"/>
      <w:lvlText w:val=""/>
      <w:lvlJc w:val="left"/>
      <w:pPr>
        <w:tabs>
          <w:tab w:val="num" w:pos="4320"/>
        </w:tabs>
        <w:ind w:left="4320" w:hanging="360"/>
      </w:pPr>
      <w:rPr>
        <w:rFonts w:ascii="Wingdings" w:hAnsi="Wingdings" w:hint="default"/>
      </w:rPr>
    </w:lvl>
    <w:lvl w:ilvl="6" w:tplc="F26261C0" w:tentative="1">
      <w:start w:val="1"/>
      <w:numFmt w:val="bullet"/>
      <w:lvlText w:val=""/>
      <w:lvlJc w:val="left"/>
      <w:pPr>
        <w:tabs>
          <w:tab w:val="num" w:pos="5040"/>
        </w:tabs>
        <w:ind w:left="5040" w:hanging="360"/>
      </w:pPr>
      <w:rPr>
        <w:rFonts w:ascii="Wingdings" w:hAnsi="Wingdings" w:hint="default"/>
      </w:rPr>
    </w:lvl>
    <w:lvl w:ilvl="7" w:tplc="7E24B192" w:tentative="1">
      <w:start w:val="1"/>
      <w:numFmt w:val="bullet"/>
      <w:lvlText w:val=""/>
      <w:lvlJc w:val="left"/>
      <w:pPr>
        <w:tabs>
          <w:tab w:val="num" w:pos="5760"/>
        </w:tabs>
        <w:ind w:left="5760" w:hanging="360"/>
      </w:pPr>
      <w:rPr>
        <w:rFonts w:ascii="Wingdings" w:hAnsi="Wingdings" w:hint="default"/>
      </w:rPr>
    </w:lvl>
    <w:lvl w:ilvl="8" w:tplc="C0586CC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FF33FA"/>
    <w:multiLevelType w:val="hybridMultilevel"/>
    <w:tmpl w:val="64F474CC"/>
    <w:lvl w:ilvl="0" w:tplc="2A8E05AE">
      <w:start w:val="1"/>
      <w:numFmt w:val="bullet"/>
      <w:lvlText w:val=""/>
      <w:lvlJc w:val="left"/>
      <w:pPr>
        <w:tabs>
          <w:tab w:val="num" w:pos="720"/>
        </w:tabs>
        <w:ind w:left="720" w:hanging="360"/>
      </w:pPr>
      <w:rPr>
        <w:rFonts w:ascii="Wingdings" w:hAnsi="Wingdings" w:hint="default"/>
      </w:rPr>
    </w:lvl>
    <w:lvl w:ilvl="1" w:tplc="3E6C1A04" w:tentative="1">
      <w:start w:val="1"/>
      <w:numFmt w:val="bullet"/>
      <w:lvlText w:val=""/>
      <w:lvlJc w:val="left"/>
      <w:pPr>
        <w:tabs>
          <w:tab w:val="num" w:pos="1440"/>
        </w:tabs>
        <w:ind w:left="1440" w:hanging="360"/>
      </w:pPr>
      <w:rPr>
        <w:rFonts w:ascii="Wingdings" w:hAnsi="Wingdings" w:hint="default"/>
      </w:rPr>
    </w:lvl>
    <w:lvl w:ilvl="2" w:tplc="72742AF4" w:tentative="1">
      <w:start w:val="1"/>
      <w:numFmt w:val="bullet"/>
      <w:lvlText w:val=""/>
      <w:lvlJc w:val="left"/>
      <w:pPr>
        <w:tabs>
          <w:tab w:val="num" w:pos="2160"/>
        </w:tabs>
        <w:ind w:left="2160" w:hanging="360"/>
      </w:pPr>
      <w:rPr>
        <w:rFonts w:ascii="Wingdings" w:hAnsi="Wingdings" w:hint="default"/>
      </w:rPr>
    </w:lvl>
    <w:lvl w:ilvl="3" w:tplc="3DDA4DEC" w:tentative="1">
      <w:start w:val="1"/>
      <w:numFmt w:val="bullet"/>
      <w:lvlText w:val=""/>
      <w:lvlJc w:val="left"/>
      <w:pPr>
        <w:tabs>
          <w:tab w:val="num" w:pos="2880"/>
        </w:tabs>
        <w:ind w:left="2880" w:hanging="360"/>
      </w:pPr>
      <w:rPr>
        <w:rFonts w:ascii="Wingdings" w:hAnsi="Wingdings" w:hint="default"/>
      </w:rPr>
    </w:lvl>
    <w:lvl w:ilvl="4" w:tplc="B5249E96" w:tentative="1">
      <w:start w:val="1"/>
      <w:numFmt w:val="bullet"/>
      <w:lvlText w:val=""/>
      <w:lvlJc w:val="left"/>
      <w:pPr>
        <w:tabs>
          <w:tab w:val="num" w:pos="3600"/>
        </w:tabs>
        <w:ind w:left="3600" w:hanging="360"/>
      </w:pPr>
      <w:rPr>
        <w:rFonts w:ascii="Wingdings" w:hAnsi="Wingdings" w:hint="default"/>
      </w:rPr>
    </w:lvl>
    <w:lvl w:ilvl="5" w:tplc="735AAECE" w:tentative="1">
      <w:start w:val="1"/>
      <w:numFmt w:val="bullet"/>
      <w:lvlText w:val=""/>
      <w:lvlJc w:val="left"/>
      <w:pPr>
        <w:tabs>
          <w:tab w:val="num" w:pos="4320"/>
        </w:tabs>
        <w:ind w:left="4320" w:hanging="360"/>
      </w:pPr>
      <w:rPr>
        <w:rFonts w:ascii="Wingdings" w:hAnsi="Wingdings" w:hint="default"/>
      </w:rPr>
    </w:lvl>
    <w:lvl w:ilvl="6" w:tplc="92205912" w:tentative="1">
      <w:start w:val="1"/>
      <w:numFmt w:val="bullet"/>
      <w:lvlText w:val=""/>
      <w:lvlJc w:val="left"/>
      <w:pPr>
        <w:tabs>
          <w:tab w:val="num" w:pos="5040"/>
        </w:tabs>
        <w:ind w:left="5040" w:hanging="360"/>
      </w:pPr>
      <w:rPr>
        <w:rFonts w:ascii="Wingdings" w:hAnsi="Wingdings" w:hint="default"/>
      </w:rPr>
    </w:lvl>
    <w:lvl w:ilvl="7" w:tplc="6BF299A6" w:tentative="1">
      <w:start w:val="1"/>
      <w:numFmt w:val="bullet"/>
      <w:lvlText w:val=""/>
      <w:lvlJc w:val="left"/>
      <w:pPr>
        <w:tabs>
          <w:tab w:val="num" w:pos="5760"/>
        </w:tabs>
        <w:ind w:left="5760" w:hanging="360"/>
      </w:pPr>
      <w:rPr>
        <w:rFonts w:ascii="Wingdings" w:hAnsi="Wingdings" w:hint="default"/>
      </w:rPr>
    </w:lvl>
    <w:lvl w:ilvl="8" w:tplc="F31ABFC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88"/>
    <w:rsid w:val="00202EBA"/>
    <w:rsid w:val="0023259E"/>
    <w:rsid w:val="003713FA"/>
    <w:rsid w:val="003F16B3"/>
    <w:rsid w:val="005A59A1"/>
    <w:rsid w:val="00787E5B"/>
    <w:rsid w:val="008E7ED1"/>
    <w:rsid w:val="00A52120"/>
    <w:rsid w:val="00A564C0"/>
    <w:rsid w:val="00AB3FB2"/>
    <w:rsid w:val="00BC6B88"/>
    <w:rsid w:val="00DB32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D518"/>
  <w15:chartTrackingRefBased/>
  <w15:docId w15:val="{4886A263-362E-476A-91C4-64A7E8C1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202EBA"/>
    <w:rPr>
      <w:b/>
      <w:bCs/>
    </w:rPr>
  </w:style>
  <w:style w:type="paragraph" w:styleId="Normaalweb">
    <w:name w:val="Normal (Web)"/>
    <w:basedOn w:val="Standaard"/>
    <w:uiPriority w:val="99"/>
    <w:semiHidden/>
    <w:unhideWhenUsed/>
    <w:rsid w:val="00202E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402794">
      <w:bodyDiv w:val="1"/>
      <w:marLeft w:val="0"/>
      <w:marRight w:val="0"/>
      <w:marTop w:val="0"/>
      <w:marBottom w:val="0"/>
      <w:divBdr>
        <w:top w:val="none" w:sz="0" w:space="0" w:color="auto"/>
        <w:left w:val="none" w:sz="0" w:space="0" w:color="auto"/>
        <w:bottom w:val="none" w:sz="0" w:space="0" w:color="auto"/>
        <w:right w:val="none" w:sz="0" w:space="0" w:color="auto"/>
      </w:divBdr>
      <w:divsChild>
        <w:div w:id="1620839899">
          <w:marLeft w:val="288"/>
          <w:marRight w:val="0"/>
          <w:marTop w:val="240"/>
          <w:marBottom w:val="0"/>
          <w:divBdr>
            <w:top w:val="none" w:sz="0" w:space="0" w:color="auto"/>
            <w:left w:val="none" w:sz="0" w:space="0" w:color="auto"/>
            <w:bottom w:val="none" w:sz="0" w:space="0" w:color="auto"/>
            <w:right w:val="none" w:sz="0" w:space="0" w:color="auto"/>
          </w:divBdr>
        </w:div>
        <w:div w:id="1906915022">
          <w:marLeft w:val="288"/>
          <w:marRight w:val="0"/>
          <w:marTop w:val="240"/>
          <w:marBottom w:val="0"/>
          <w:divBdr>
            <w:top w:val="none" w:sz="0" w:space="0" w:color="auto"/>
            <w:left w:val="none" w:sz="0" w:space="0" w:color="auto"/>
            <w:bottom w:val="none" w:sz="0" w:space="0" w:color="auto"/>
            <w:right w:val="none" w:sz="0" w:space="0" w:color="auto"/>
          </w:divBdr>
        </w:div>
      </w:divsChild>
    </w:div>
    <w:div w:id="580339180">
      <w:bodyDiv w:val="1"/>
      <w:marLeft w:val="0"/>
      <w:marRight w:val="0"/>
      <w:marTop w:val="0"/>
      <w:marBottom w:val="0"/>
      <w:divBdr>
        <w:top w:val="none" w:sz="0" w:space="0" w:color="auto"/>
        <w:left w:val="none" w:sz="0" w:space="0" w:color="auto"/>
        <w:bottom w:val="none" w:sz="0" w:space="0" w:color="auto"/>
        <w:right w:val="none" w:sz="0" w:space="0" w:color="auto"/>
      </w:divBdr>
    </w:div>
    <w:div w:id="636759144">
      <w:bodyDiv w:val="1"/>
      <w:marLeft w:val="0"/>
      <w:marRight w:val="0"/>
      <w:marTop w:val="0"/>
      <w:marBottom w:val="0"/>
      <w:divBdr>
        <w:top w:val="none" w:sz="0" w:space="0" w:color="auto"/>
        <w:left w:val="none" w:sz="0" w:space="0" w:color="auto"/>
        <w:bottom w:val="none" w:sz="0" w:space="0" w:color="auto"/>
        <w:right w:val="none" w:sz="0" w:space="0" w:color="auto"/>
      </w:divBdr>
    </w:div>
    <w:div w:id="1274481498">
      <w:bodyDiv w:val="1"/>
      <w:marLeft w:val="0"/>
      <w:marRight w:val="0"/>
      <w:marTop w:val="0"/>
      <w:marBottom w:val="0"/>
      <w:divBdr>
        <w:top w:val="none" w:sz="0" w:space="0" w:color="auto"/>
        <w:left w:val="none" w:sz="0" w:space="0" w:color="auto"/>
        <w:bottom w:val="none" w:sz="0" w:space="0" w:color="auto"/>
        <w:right w:val="none" w:sz="0" w:space="0" w:color="auto"/>
      </w:divBdr>
      <w:divsChild>
        <w:div w:id="1628703260">
          <w:marLeft w:val="288"/>
          <w:marRight w:val="0"/>
          <w:marTop w:val="240"/>
          <w:marBottom w:val="0"/>
          <w:divBdr>
            <w:top w:val="none" w:sz="0" w:space="0" w:color="auto"/>
            <w:left w:val="none" w:sz="0" w:space="0" w:color="auto"/>
            <w:bottom w:val="none" w:sz="0" w:space="0" w:color="auto"/>
            <w:right w:val="none" w:sz="0" w:space="0" w:color="auto"/>
          </w:divBdr>
        </w:div>
        <w:div w:id="317196724">
          <w:marLeft w:val="288"/>
          <w:marRight w:val="0"/>
          <w:marTop w:val="240"/>
          <w:marBottom w:val="0"/>
          <w:divBdr>
            <w:top w:val="none" w:sz="0" w:space="0" w:color="auto"/>
            <w:left w:val="none" w:sz="0" w:space="0" w:color="auto"/>
            <w:bottom w:val="none" w:sz="0" w:space="0" w:color="auto"/>
            <w:right w:val="none" w:sz="0" w:space="0" w:color="auto"/>
          </w:divBdr>
        </w:div>
        <w:div w:id="1774012549">
          <w:marLeft w:val="288"/>
          <w:marRight w:val="0"/>
          <w:marTop w:val="240"/>
          <w:marBottom w:val="0"/>
          <w:divBdr>
            <w:top w:val="none" w:sz="0" w:space="0" w:color="auto"/>
            <w:left w:val="none" w:sz="0" w:space="0" w:color="auto"/>
            <w:bottom w:val="none" w:sz="0" w:space="0" w:color="auto"/>
            <w:right w:val="none" w:sz="0" w:space="0" w:color="auto"/>
          </w:divBdr>
        </w:div>
        <w:div w:id="3824559">
          <w:marLeft w:val="288"/>
          <w:marRight w:val="0"/>
          <w:marTop w:val="240"/>
          <w:marBottom w:val="0"/>
          <w:divBdr>
            <w:top w:val="none" w:sz="0" w:space="0" w:color="auto"/>
            <w:left w:val="none" w:sz="0" w:space="0" w:color="auto"/>
            <w:bottom w:val="none" w:sz="0" w:space="0" w:color="auto"/>
            <w:right w:val="none" w:sz="0" w:space="0" w:color="auto"/>
          </w:divBdr>
        </w:div>
        <w:div w:id="95445801">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1509</Words>
  <Characters>8304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6</cp:revision>
  <dcterms:created xsi:type="dcterms:W3CDTF">2017-12-12T12:50:00Z</dcterms:created>
  <dcterms:modified xsi:type="dcterms:W3CDTF">2017-12-13T07:49:00Z</dcterms:modified>
</cp:coreProperties>
</file>